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6051" w:rsidRPr="001D2B45" w:rsidRDefault="00D21859">
      <w:pPr>
        <w:pStyle w:val="-berschrift1HauptberschriftohneUnterberschrift"/>
        <w:spacing w:after="600"/>
        <w:rPr>
          <w:sz w:val="36"/>
          <w:szCs w:val="36"/>
        </w:rPr>
      </w:pPr>
      <w:r w:rsidRPr="001D2B45">
        <w:rPr>
          <w:sz w:val="36"/>
          <w:szCs w:val="36"/>
        </w:rPr>
        <w:t xml:space="preserve">Der Klimaeffekt </w:t>
      </w:r>
      <w:r w:rsidR="001D2B45" w:rsidRPr="001D2B45">
        <w:rPr>
          <w:sz w:val="36"/>
          <w:szCs w:val="36"/>
        </w:rPr>
        <w:t>von</w:t>
      </w:r>
      <w:r w:rsidRPr="001D2B45">
        <w:rPr>
          <w:sz w:val="36"/>
          <w:szCs w:val="36"/>
        </w:rPr>
        <w:t xml:space="preserve"> Digitaltechnik</w:t>
      </w:r>
      <w:r w:rsidR="001D2B45" w:rsidRPr="001D2B45">
        <w:rPr>
          <w:sz w:val="36"/>
          <w:szCs w:val="36"/>
        </w:rPr>
        <w:t xml:space="preserve"> und Ernährung</w:t>
      </w:r>
    </w:p>
    <w:p w:rsidR="00A66051" w:rsidRPr="00EE0FBD" w:rsidRDefault="00D21859">
      <w:pPr>
        <w:pStyle w:val="-berschrift3HaupttextZwischenberschrift"/>
      </w:pPr>
      <w:r w:rsidRPr="00EE0FBD">
        <w:rPr>
          <w:iCs/>
          <w:lang w:eastAsia="de-DE"/>
        </w:rPr>
        <w:t xml:space="preserve">Überprüfe </w:t>
      </w:r>
      <w:r w:rsidR="00C766BE">
        <w:rPr>
          <w:iCs/>
          <w:lang w:eastAsia="de-DE"/>
        </w:rPr>
        <w:t>D</w:t>
      </w:r>
      <w:r w:rsidRPr="00EE0FBD">
        <w:rPr>
          <w:iCs/>
          <w:lang w:eastAsia="de-DE"/>
        </w:rPr>
        <w:t>einen Fußabdruck und trage die Ergebnisse ein.</w:t>
      </w:r>
    </w:p>
    <w:p w:rsidR="00A66051" w:rsidRPr="00EE0FBD" w:rsidRDefault="00EE0FBD" w:rsidP="00EE0FBD">
      <w:pPr>
        <w:pStyle w:val="-berschrift3HaupttextZwischenberschrift"/>
        <w:jc w:val="both"/>
        <w:rPr>
          <w:b w:val="0"/>
          <w:bCs w:val="0"/>
          <w:iCs/>
          <w:lang w:eastAsia="de-DE"/>
        </w:rPr>
      </w:pPr>
      <w:r>
        <w:rPr>
          <w:b w:val="0"/>
          <w:bCs w:val="0"/>
          <w:iCs/>
          <w:noProof/>
          <w:lang w:eastAsia="de-DE"/>
        </w:rPr>
        <w:drawing>
          <wp:anchor distT="0" distB="0" distL="180340" distR="114300" simplePos="0" relativeHeight="251659776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1599565</wp:posOffset>
            </wp:positionV>
            <wp:extent cx="1105535" cy="110553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KsT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859" w:rsidRPr="00EE0FBD">
        <w:rPr>
          <w:iCs/>
          <w:lang w:eastAsia="de-DE"/>
        </w:rPr>
        <w:t>Anleitung:</w:t>
      </w:r>
      <w:r w:rsidR="00D21859" w:rsidRPr="00EE0FBD">
        <w:rPr>
          <w:b w:val="0"/>
          <w:bCs w:val="0"/>
          <w:iCs/>
          <w:lang w:eastAsia="de-DE"/>
        </w:rPr>
        <w:br/>
        <w:t xml:space="preserve">Öffne dafür die Website </w:t>
      </w:r>
      <w:hyperlink r:id="rId8" w:history="1">
        <w:r w:rsidR="00D21859" w:rsidRPr="00EE0FBD">
          <w:rPr>
            <w:rStyle w:val="Hyperlink"/>
            <w:bCs w:val="0"/>
            <w:szCs w:val="22"/>
          </w:rPr>
          <w:t>www.digitalcarbonfootprint.eu</w:t>
        </w:r>
      </w:hyperlink>
      <w:r w:rsidR="00D21859" w:rsidRPr="00EE0FBD">
        <w:rPr>
          <w:rStyle w:val="Hyperlink"/>
          <w:szCs w:val="22"/>
        </w:rPr>
        <w:t xml:space="preserve"> </w:t>
      </w:r>
      <w:r w:rsidR="00D21859" w:rsidRPr="00EE0FBD">
        <w:rPr>
          <w:b w:val="0"/>
          <w:bCs w:val="0"/>
          <w:iCs/>
          <w:lang w:eastAsia="de-DE"/>
        </w:rPr>
        <w:t xml:space="preserve">und ziehe die relevanten Produkte und Services per Drag &amp; Drop in das zweite Feld. Durch einen Klick auf das jeweilige Symbol kann es an die persönliche Nutzung angepasst (Stiftsymbol) werden – z.B. sollte beim Handy die tägliche Nutzungszeit und das </w:t>
      </w:r>
      <w:r w:rsidRPr="00EE0FBD">
        <w:rPr>
          <w:b w:val="0"/>
          <w:bCs w:val="0"/>
          <w:iCs/>
          <w:lang w:eastAsia="de-DE"/>
        </w:rPr>
        <w:t>Alter</w:t>
      </w:r>
      <w:r w:rsidR="00D21859" w:rsidRPr="00EE0FBD">
        <w:rPr>
          <w:b w:val="0"/>
          <w:bCs w:val="0"/>
          <w:iCs/>
          <w:lang w:eastAsia="de-DE"/>
        </w:rPr>
        <w:t xml:space="preserve"> des Gerätes angepasst werden. In dem rechten Feld erscheint der persönliche CO</w:t>
      </w:r>
      <w:r w:rsidR="00D21859" w:rsidRPr="00EE0FBD">
        <w:rPr>
          <w:b w:val="0"/>
          <w:bCs w:val="0"/>
          <w:iCs/>
          <w:vertAlign w:val="subscript"/>
          <w:lang w:eastAsia="de-DE"/>
        </w:rPr>
        <w:t>2</w:t>
      </w:r>
      <w:r w:rsidR="00D21859" w:rsidRPr="00EE0FBD">
        <w:rPr>
          <w:b w:val="0"/>
          <w:bCs w:val="0"/>
          <w:iCs/>
          <w:lang w:eastAsia="de-DE"/>
        </w:rPr>
        <w:t xml:space="preserve">-Fußabdruck. Klickt man auf das jeweilige Produkt oder den jeweiligen Service, wird die </w:t>
      </w:r>
      <w:r>
        <w:rPr>
          <w:b w:val="0"/>
          <w:bCs w:val="0"/>
          <w:iCs/>
          <w:lang w:eastAsia="de-DE"/>
        </w:rPr>
        <w:br/>
      </w:r>
      <w:r w:rsidR="00D21859" w:rsidRPr="00EE0FBD">
        <w:rPr>
          <w:b w:val="0"/>
          <w:bCs w:val="0"/>
          <w:iCs/>
          <w:lang w:eastAsia="de-DE"/>
        </w:rPr>
        <w:t>Klimabelastung noch in „Nutzung“ und „Herstellung“ aufgefächert.</w:t>
      </w:r>
    </w:p>
    <w:p w:rsidR="00A66051" w:rsidRDefault="00A66051">
      <w:pPr>
        <w:pStyle w:val="-Haupttext"/>
        <w:jc w:val="left"/>
      </w:pPr>
    </w:p>
    <w:p w:rsidR="00EE0FBD" w:rsidRPr="00EE0FBD" w:rsidRDefault="00EE0FBD">
      <w:pPr>
        <w:pStyle w:val="-Haupttext"/>
        <w:jc w:val="left"/>
        <w:rPr>
          <w:b/>
        </w:rPr>
      </w:pPr>
      <w:r w:rsidRPr="00EE0FBD">
        <w:rPr>
          <w:b/>
        </w:rPr>
        <w:t>Beobachtungsaufträge:</w:t>
      </w:r>
      <w:bookmarkStart w:id="0" w:name="_GoBack"/>
      <w:bookmarkEnd w:id="0"/>
    </w:p>
    <w:p w:rsidR="00EE0FBD" w:rsidRDefault="00D21859" w:rsidP="00EE0FBD">
      <w:pPr>
        <w:numPr>
          <w:ilvl w:val="0"/>
          <w:numId w:val="2"/>
        </w:numPr>
        <w:spacing w:before="480"/>
        <w:ind w:left="425" w:hanging="425"/>
        <w:rPr>
          <w:b/>
        </w:rPr>
      </w:pPr>
      <w:r w:rsidRPr="00EE0FBD">
        <w:rPr>
          <w:b/>
        </w:rPr>
        <w:t>Welche Nutzungsverhalten fällt besonders/überraschend stark ins Gewicht?</w:t>
      </w:r>
    </w:p>
    <w:p w:rsidR="00A66051" w:rsidRPr="00EE0FBD" w:rsidRDefault="00D21859" w:rsidP="00EE0FBD">
      <w:pPr>
        <w:numPr>
          <w:ilvl w:val="0"/>
          <w:numId w:val="2"/>
        </w:numPr>
        <w:spacing w:before="480"/>
        <w:ind w:left="425" w:hanging="425"/>
        <w:rPr>
          <w:b/>
        </w:rPr>
      </w:pPr>
      <w:r w:rsidRPr="00EE0FBD">
        <w:rPr>
          <w:b/>
        </w:rPr>
        <w:t>Gibt es einfache Möglichkeiten, die eigene CO</w:t>
      </w:r>
      <w:r w:rsidRPr="000F5C11">
        <w:rPr>
          <w:b/>
          <w:vertAlign w:val="subscript"/>
        </w:rPr>
        <w:t>2</w:t>
      </w:r>
      <w:r w:rsidRPr="00EE0FBD">
        <w:rPr>
          <w:b/>
        </w:rPr>
        <w:t>-Bilanz zu verbessern?</w:t>
      </w:r>
    </w:p>
    <w:p w:rsidR="00A66051" w:rsidRPr="00EE0FBD" w:rsidRDefault="00A66051">
      <w:pPr>
        <w:pStyle w:val="-Haupttext"/>
        <w:jc w:val="left"/>
        <w:rPr>
          <w:b/>
        </w:rPr>
      </w:pPr>
    </w:p>
    <w:p w:rsidR="00A66051" w:rsidRPr="00EE0FBD" w:rsidRDefault="00D21859">
      <w:pPr>
        <w:pStyle w:val="-Haupttext"/>
        <w:jc w:val="left"/>
        <w:rPr>
          <w:b/>
        </w:rPr>
      </w:pPr>
      <w:r w:rsidRPr="00EE0FBD">
        <w:rPr>
          <w:b/>
        </w:rPr>
        <w:t xml:space="preserve">Arbeitet zu zweit und tauscht </w:t>
      </w:r>
      <w:r w:rsidR="00EE0FBD">
        <w:rPr>
          <w:b/>
        </w:rPr>
        <w:t>E</w:t>
      </w:r>
      <w:r w:rsidRPr="00EE0FBD">
        <w:rPr>
          <w:b/>
        </w:rPr>
        <w:t xml:space="preserve">uch währenddessen über die Unterschiede in </w:t>
      </w:r>
      <w:r w:rsidR="00EE0FBD">
        <w:rPr>
          <w:b/>
        </w:rPr>
        <w:t>E</w:t>
      </w:r>
      <w:r w:rsidRPr="00EE0FBD">
        <w:rPr>
          <w:b/>
        </w:rPr>
        <w:t>urer CO</w:t>
      </w:r>
      <w:r w:rsidR="00EE0FBD">
        <w:rPr>
          <w:b/>
          <w:vertAlign w:val="subscript"/>
        </w:rPr>
        <w:t>2</w:t>
      </w:r>
      <w:r w:rsidRPr="00EE0FBD">
        <w:rPr>
          <w:b/>
        </w:rPr>
        <w:t>-Bilanz aus.</w:t>
      </w:r>
    </w:p>
    <w:p w:rsidR="00A66051" w:rsidRDefault="00A66051">
      <w:pPr>
        <w:pStyle w:val="-Haupttext"/>
        <w:jc w:val="left"/>
      </w:pPr>
    </w:p>
    <w:p w:rsidR="00A66051" w:rsidRDefault="00A66051">
      <w:pPr>
        <w:pStyle w:val="-Haupttext"/>
        <w:jc w:val="left"/>
      </w:pPr>
    </w:p>
    <w:p w:rsidR="00A66051" w:rsidRPr="00EE0FBD" w:rsidRDefault="00D21859">
      <w:pPr>
        <w:pStyle w:val="-Haupttext"/>
        <w:pageBreakBefore/>
        <w:jc w:val="left"/>
        <w:rPr>
          <w:b/>
        </w:rPr>
      </w:pPr>
      <w:r w:rsidRPr="00EE0FBD">
        <w:rPr>
          <w:b/>
        </w:rPr>
        <w:lastRenderedPageBreak/>
        <w:t>1. Die durchschnittliche jährliche Treibhausgasbilanz pro Person liegt in Deutschland bei rund 12 Tonnen CO</w:t>
      </w:r>
      <w:r w:rsidR="00EE0FBD" w:rsidRPr="00EE0FBD">
        <w:rPr>
          <w:b/>
          <w:vertAlign w:val="subscript"/>
        </w:rPr>
        <w:t>2</w:t>
      </w:r>
      <w:r w:rsidRPr="00EE0FBD">
        <w:rPr>
          <w:b/>
        </w:rPr>
        <w:t>-Äquivalenten. Trage ein, wie groß dein digitaler Fußabdruck ist.</w:t>
      </w:r>
    </w:p>
    <w:p w:rsidR="00A66051" w:rsidRDefault="00D21859">
      <w:pPr>
        <w:pStyle w:val="-Haupttext"/>
        <w:jc w:val="left"/>
      </w:pPr>
      <w:r>
        <w:t>(Zusatzaufgabe: Berechne, welchen prozentualen Anteil das ausmacht)</w:t>
      </w:r>
    </w:p>
    <w:p w:rsidR="00A66051" w:rsidRDefault="00980932">
      <w:pPr>
        <w:pStyle w:val="-Haupttext"/>
        <w:jc w:val="left"/>
      </w:pPr>
      <w:r>
        <w:rPr>
          <w:noProof/>
        </w:rPr>
        <w:pict w14:anchorId="3039D9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4" o:spid="_x0000_s1026" type="#_x0000_t75" alt="" style="position:absolute;margin-left:-16.4pt;margin-top:3.75pt;width:439.85pt;height:83.9pt;z-index:251658752;visibility:visible;mso-wrap-style:squar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imagedata r:id="rId9" o:title="" croptop="-39f" cropbottom="-39f" cropleft="-7f" cropright="-7f"/>
            <o:lock v:ext="edit" rotation="t" cropping="t" verticies="t" grouping="t"/>
            <w10:wrap type="square" side="largest"/>
          </v:shape>
        </w:pict>
      </w:r>
    </w:p>
    <w:p w:rsidR="00A66051" w:rsidRPr="00EE0FBD" w:rsidRDefault="00D21859">
      <w:pPr>
        <w:pStyle w:val="-Haupttext"/>
        <w:jc w:val="left"/>
        <w:rPr>
          <w:b/>
        </w:rPr>
      </w:pPr>
      <w:r w:rsidRPr="00EE0FBD">
        <w:rPr>
          <w:b/>
        </w:rPr>
        <w:t xml:space="preserve">2. Schreibe auf, welches die größten drei Faktoren für deinen digitalen Fußabdruck sind. Überprüfe jeweils, ob die Herstellung oder die tägliche Nutzung stärker ins Gewicht </w:t>
      </w:r>
      <w:r w:rsidR="00EE0FBD">
        <w:rPr>
          <w:b/>
        </w:rPr>
        <w:t>fallen</w:t>
      </w:r>
      <w:r w:rsidRPr="00EE0FBD">
        <w:rPr>
          <w:b/>
        </w:rPr>
        <w:t>.</w:t>
      </w:r>
    </w:p>
    <w:p w:rsidR="00A66051" w:rsidRDefault="00D21859">
      <w:pPr>
        <w:pStyle w:val="-Haupttext"/>
        <w:jc w:val="left"/>
      </w:pPr>
      <w:r>
        <w:tab/>
        <w:t>1. ______________________________________________</w:t>
      </w:r>
    </w:p>
    <w:p w:rsidR="00A66051" w:rsidRDefault="00D21859">
      <w:pPr>
        <w:pStyle w:val="-Haupttext"/>
        <w:jc w:val="left"/>
      </w:pPr>
      <w:r>
        <w:tab/>
        <w:t>2. ______________________________________________</w:t>
      </w:r>
    </w:p>
    <w:p w:rsidR="00A66051" w:rsidRDefault="00D21859">
      <w:pPr>
        <w:pStyle w:val="-Haupttext"/>
        <w:jc w:val="left"/>
      </w:pPr>
      <w:r>
        <w:tab/>
        <w:t>3. ______________________________________________</w:t>
      </w:r>
    </w:p>
    <w:p w:rsidR="00A66051" w:rsidRDefault="00A66051">
      <w:pPr>
        <w:pStyle w:val="-Haupttext"/>
        <w:jc w:val="left"/>
      </w:pPr>
    </w:p>
    <w:p w:rsidR="00A66051" w:rsidRPr="00EE0FBD" w:rsidRDefault="00D21859">
      <w:pPr>
        <w:pStyle w:val="-Haupttext"/>
        <w:jc w:val="left"/>
        <w:rPr>
          <w:b/>
        </w:rPr>
      </w:pPr>
      <w:r w:rsidRPr="00EE0FBD">
        <w:rPr>
          <w:b/>
        </w:rPr>
        <w:t xml:space="preserve">3. Überlege </w:t>
      </w:r>
      <w:r w:rsidR="00EE0FBD" w:rsidRPr="00EE0FBD">
        <w:rPr>
          <w:b/>
        </w:rPr>
        <w:t>D</w:t>
      </w:r>
      <w:r w:rsidRPr="00EE0FBD">
        <w:rPr>
          <w:b/>
        </w:rPr>
        <w:t xml:space="preserve">ir für </w:t>
      </w:r>
      <w:r w:rsidR="00EE0FBD" w:rsidRPr="00EE0FBD">
        <w:rPr>
          <w:b/>
        </w:rPr>
        <w:t>D</w:t>
      </w:r>
      <w:r w:rsidRPr="00EE0FBD">
        <w:rPr>
          <w:b/>
        </w:rPr>
        <w:t xml:space="preserve">eine drei Geräte / Services mit dem größten Einfluss auf </w:t>
      </w:r>
      <w:r w:rsidR="00EE0FBD" w:rsidRPr="00EE0FBD">
        <w:rPr>
          <w:b/>
        </w:rPr>
        <w:t>D</w:t>
      </w:r>
      <w:r w:rsidRPr="00EE0FBD">
        <w:rPr>
          <w:b/>
        </w:rPr>
        <w:t>e</w:t>
      </w:r>
      <w:r w:rsidR="00EE0FBD">
        <w:rPr>
          <w:b/>
        </w:rPr>
        <w:t>i</w:t>
      </w:r>
      <w:r w:rsidRPr="00EE0FBD">
        <w:rPr>
          <w:b/>
        </w:rPr>
        <w:t>nen digitalen Fußabdruck (siehe Aufgabe 2), wie sich die Bilanz verbessern lässt.</w:t>
      </w:r>
    </w:p>
    <w:p w:rsidR="00A66051" w:rsidRDefault="00D21859">
      <w:pPr>
        <w:pStyle w:val="-Haupttext"/>
        <w:jc w:val="left"/>
      </w:pPr>
      <w:r>
        <w:tab/>
        <w:t>1. ______________________________________________</w:t>
      </w:r>
    </w:p>
    <w:p w:rsidR="00A66051" w:rsidRDefault="00D21859">
      <w:pPr>
        <w:pStyle w:val="-Haupttext"/>
        <w:jc w:val="left"/>
      </w:pPr>
      <w:r>
        <w:tab/>
        <w:t>2. ______________________________________________</w:t>
      </w:r>
    </w:p>
    <w:p w:rsidR="00A66051" w:rsidRDefault="00D21859">
      <w:pPr>
        <w:pStyle w:val="-Haupttext"/>
        <w:jc w:val="left"/>
      </w:pPr>
      <w:r>
        <w:tab/>
        <w:t>3. ______________________________________________</w:t>
      </w:r>
    </w:p>
    <w:p w:rsidR="00A66051" w:rsidRDefault="00A66051">
      <w:pPr>
        <w:pStyle w:val="-Haupttext"/>
        <w:jc w:val="left"/>
      </w:pPr>
    </w:p>
    <w:p w:rsidR="00A66051" w:rsidRDefault="002F53F9" w:rsidP="00EE0FBD">
      <w:pPr>
        <w:pStyle w:val="-Haupttext"/>
        <w:jc w:val="left"/>
        <w:rPr>
          <w:b/>
        </w:rPr>
      </w:pPr>
      <w:r>
        <w:rPr>
          <w:b/>
          <w:noProof/>
        </w:rPr>
        <w:drawing>
          <wp:anchor distT="0" distB="0" distL="180340" distR="114300" simplePos="0" relativeHeight="251662848" behindDoc="0" locked="0" layoutInCell="1" allowOverlap="1">
            <wp:simplePos x="0" y="0"/>
            <wp:positionH relativeFrom="margin">
              <wp:posOffset>4873625</wp:posOffset>
            </wp:positionH>
            <wp:positionV relativeFrom="margin">
              <wp:posOffset>6328248</wp:posOffset>
            </wp:positionV>
            <wp:extent cx="914400" cy="91440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BXkE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FBD" w:rsidRPr="00EE0FBD">
        <w:rPr>
          <w:b/>
        </w:rPr>
        <w:t>4.</w:t>
      </w:r>
      <w:r w:rsidR="00EE0FBD">
        <w:rPr>
          <w:b/>
        </w:rPr>
        <w:t xml:space="preserve"> </w:t>
      </w:r>
      <w:r w:rsidR="00D21859" w:rsidRPr="00EE0FBD">
        <w:rPr>
          <w:b/>
        </w:rPr>
        <w:t>Berechne nun die CO</w:t>
      </w:r>
      <w:r w:rsidR="00EE0FBD" w:rsidRPr="00EE0FBD">
        <w:rPr>
          <w:b/>
          <w:vertAlign w:val="subscript"/>
        </w:rPr>
        <w:t>2</w:t>
      </w:r>
      <w:r w:rsidR="00D21859" w:rsidRPr="00EE0FBD">
        <w:rPr>
          <w:b/>
        </w:rPr>
        <w:t xml:space="preserve">-Bilanz </w:t>
      </w:r>
      <w:r w:rsidR="00EE0FBD">
        <w:rPr>
          <w:b/>
        </w:rPr>
        <w:t>D</w:t>
      </w:r>
      <w:r w:rsidR="00D21859" w:rsidRPr="00EE0FBD">
        <w:rPr>
          <w:b/>
        </w:rPr>
        <w:t>einer Ernährungsweise. Nutze dafür den Bilanz-Rechner auf folgender Website:</w:t>
      </w:r>
      <w:r w:rsidR="00EE0FBD">
        <w:rPr>
          <w:b/>
        </w:rPr>
        <w:br/>
      </w:r>
      <w:hyperlink r:id="rId11" w:history="1">
        <w:r w:rsidR="00EE0FBD" w:rsidRPr="00FD387B">
          <w:rPr>
            <w:rStyle w:val="Hyperlink"/>
            <w:b/>
          </w:rPr>
          <w:t>https://uba.co2-rechner.de/de_DE/food</w:t>
        </w:r>
      </w:hyperlink>
    </w:p>
    <w:p w:rsidR="00A66051" w:rsidRPr="00EE0FBD" w:rsidRDefault="00D21859" w:rsidP="00EE0FBD">
      <w:pPr>
        <w:pStyle w:val="-Haupttext"/>
        <w:rPr>
          <w:b/>
        </w:rPr>
      </w:pPr>
      <w:r w:rsidRPr="00EE0FBD">
        <w:rPr>
          <w:b/>
        </w:rPr>
        <w:t>Trage das Ergebnis in den Balken in Aufgabe 1 an (nutze eine andere Farbe).</w:t>
      </w:r>
    </w:p>
    <w:p w:rsidR="00A66051" w:rsidRDefault="00EE0FBD" w:rsidP="002F53F9">
      <w:pPr>
        <w:pStyle w:val="-Haupttext"/>
        <w:spacing w:after="0" w:line="276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0C316C5" wp14:editId="074D69C6">
                <wp:simplePos x="0" y="0"/>
                <wp:positionH relativeFrom="column">
                  <wp:posOffset>635</wp:posOffset>
                </wp:positionH>
                <wp:positionV relativeFrom="page">
                  <wp:posOffset>10081260</wp:posOffset>
                </wp:positionV>
                <wp:extent cx="1957070" cy="30353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70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BD" w:rsidRDefault="00EE0FBD" w:rsidP="00EE0FBD">
                            <w:pPr>
                              <w:pStyle w:val="-QuellennachweisAutorenviten"/>
                              <w:jc w:val="both"/>
                            </w:pPr>
                            <w:r>
                              <w:t>Lizenz: 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31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793.8pt;width:154.1pt;height:23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" stroked="f" strokeweight=".05pt">
                <v:textbox inset="0,0,0,0">
                  <w:txbxContent>
                    <w:p w:rsidR="00EE0FBD" w:rsidRDefault="00EE0FBD" w:rsidP="00EE0FBD">
                      <w:pPr>
                        <w:pStyle w:val="-QuellennachweisAutorenviten"/>
                        <w:jc w:val="both"/>
                      </w:pPr>
                      <w:r>
                        <w:t>Lizenz: 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E0FBD" w:rsidRPr="00EE0FBD" w:rsidRDefault="00EE0FBD" w:rsidP="00EE0FBD">
      <w:pPr>
        <w:pStyle w:val="-Haupttext"/>
        <w:jc w:val="left"/>
        <w:rPr>
          <w:b/>
        </w:rPr>
      </w:pPr>
      <w:r w:rsidRPr="00EE0FBD">
        <w:rPr>
          <w:b/>
        </w:rPr>
        <w:t>5. Überprüfe mit dem Rechner, womit Du die CO</w:t>
      </w:r>
      <w:r w:rsidRPr="00EE0FBD">
        <w:rPr>
          <w:b/>
          <w:vertAlign w:val="subscript"/>
        </w:rPr>
        <w:t>2</w:t>
      </w:r>
      <w:r w:rsidRPr="00EE0FBD">
        <w:rPr>
          <w:b/>
        </w:rPr>
        <w:t>-Bilanz Deiner Ernährung verbessern könntest.</w:t>
      </w:r>
    </w:p>
    <w:p w:rsidR="00D21859" w:rsidRDefault="00D21859">
      <w:pPr>
        <w:pStyle w:val="-Haupttext"/>
        <w:jc w:val="left"/>
      </w:pPr>
    </w:p>
    <w:sectPr w:rsidR="00D21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2268" w:bottom="1418" w:left="1701" w:header="9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32" w:rsidRDefault="00980932">
      <w:r>
        <w:separator/>
      </w:r>
    </w:p>
  </w:endnote>
  <w:endnote w:type="continuationSeparator" w:id="0">
    <w:p w:rsidR="00980932" w:rsidRDefault="0098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altName w:val="Calibri"/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Lato-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BD" w:rsidRDefault="00EE0F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51" w:rsidRDefault="00D21859">
    <w:pPr>
      <w:pStyle w:val="-Seitenzahl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51" w:rsidRDefault="00A660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32" w:rsidRDefault="00980932">
      <w:r>
        <w:separator/>
      </w:r>
    </w:p>
  </w:footnote>
  <w:footnote w:type="continuationSeparator" w:id="0">
    <w:p w:rsidR="00980932" w:rsidRDefault="0098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BD" w:rsidRDefault="00EE0F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51" w:rsidRDefault="00EE0FBD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635</wp:posOffset>
          </wp:positionH>
          <wp:positionV relativeFrom="page">
            <wp:posOffset>586740</wp:posOffset>
          </wp:positionV>
          <wp:extent cx="1428750" cy="143510"/>
          <wp:effectExtent l="0" t="0" r="0" b="0"/>
          <wp:wrapSquare wrapText="bothSides"/>
          <wp:docPr id="8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24625" r="-9" b="19955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3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ge">
            <wp:posOffset>0</wp:posOffset>
          </wp:positionV>
          <wp:extent cx="1264285" cy="791845"/>
          <wp:effectExtent l="0" t="0" r="0" b="0"/>
          <wp:wrapSquare wrapText="bothSides"/>
          <wp:docPr id="7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24" r="-1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051" w:rsidRDefault="00A660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F64159E"/>
    <w:name w:val="WW8Num1"/>
    <w:lvl w:ilvl="0">
      <w:start w:val="1"/>
      <w:numFmt w:val="decimal"/>
      <w:lvlText w:val="%1."/>
      <w:lvlJc w:val="left"/>
      <w:pPr>
        <w:ind w:left="1029" w:hanging="360"/>
      </w:pPr>
    </w:lvl>
    <w:lvl w:ilvl="1">
      <w:start w:val="1"/>
      <w:numFmt w:val="bullet"/>
      <w:lvlText w:val="◦"/>
      <w:lvlJc w:val="left"/>
      <w:pPr>
        <w:tabs>
          <w:tab w:val="num" w:pos="1389"/>
        </w:tabs>
        <w:ind w:left="13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9"/>
        </w:tabs>
        <w:ind w:left="17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9"/>
        </w:tabs>
        <w:ind w:left="24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9"/>
        </w:tabs>
        <w:ind w:left="28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9"/>
        </w:tabs>
        <w:ind w:left="35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9"/>
        </w:tabs>
        <w:ind w:left="3909" w:hanging="360"/>
      </w:pPr>
      <w:rPr>
        <w:rFonts w:ascii="OpenSymbol" w:hAnsi="OpenSymbol" w:cs="OpenSymbol"/>
      </w:rPr>
    </w:lvl>
  </w:abstractNum>
  <w:abstractNum w:abstractNumId="2" w15:restartNumberingAfterBreak="0">
    <w:nsid w:val="1DB72EA9"/>
    <w:multiLevelType w:val="multilevel"/>
    <w:tmpl w:val="BF64159E"/>
    <w:lvl w:ilvl="0">
      <w:start w:val="1"/>
      <w:numFmt w:val="decimal"/>
      <w:lvlText w:val="%1."/>
      <w:lvlJc w:val="left"/>
      <w:pPr>
        <w:ind w:left="1029" w:hanging="360"/>
      </w:pPr>
    </w:lvl>
    <w:lvl w:ilvl="1">
      <w:start w:val="1"/>
      <w:numFmt w:val="bullet"/>
      <w:lvlText w:val="◦"/>
      <w:lvlJc w:val="left"/>
      <w:pPr>
        <w:tabs>
          <w:tab w:val="num" w:pos="1389"/>
        </w:tabs>
        <w:ind w:left="13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9"/>
        </w:tabs>
        <w:ind w:left="17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9"/>
        </w:tabs>
        <w:ind w:left="24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9"/>
        </w:tabs>
        <w:ind w:left="28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9"/>
        </w:tabs>
        <w:ind w:left="35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9"/>
        </w:tabs>
        <w:ind w:left="390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BD"/>
    <w:rsid w:val="00033084"/>
    <w:rsid w:val="00057681"/>
    <w:rsid w:val="000F5C11"/>
    <w:rsid w:val="001D2B45"/>
    <w:rsid w:val="002F53F9"/>
    <w:rsid w:val="00980932"/>
    <w:rsid w:val="00A66051"/>
    <w:rsid w:val="00C766BE"/>
    <w:rsid w:val="00D21859"/>
    <w:rsid w:val="00DC6FC5"/>
    <w:rsid w:val="00E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A795234-E374-5745-B0DC-3896942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libri Light" w:eastAsia="SimSun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-LinkVideoChar">
    <w:name w:val="- Link Video Char"/>
    <w:rPr>
      <w:rFonts w:ascii="Calibri Light" w:hAnsi="Calibri Light" w:cs="Lato-Regular"/>
      <w:szCs w:val="14"/>
      <w:lang w:eastAsia="zh-CN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-TabelleFetterTextinTabelleCharChar">
    <w:name w:val="- Tabelle Fetter Text in Tabelle Char Char"/>
    <w:rPr>
      <w:rFonts w:ascii="Calibri Light" w:hAnsi="Calibri Light" w:cs="Arial"/>
      <w:b/>
      <w:sz w:val="24"/>
      <w:szCs w:val="16"/>
      <w:lang w:eastAsia="zh-CN"/>
    </w:rPr>
  </w:style>
  <w:style w:type="character" w:customStyle="1" w:styleId="KommentartextZchn">
    <w:name w:val="Kommentartext Zchn"/>
    <w:rPr>
      <w:rFonts w:ascii="Calibri" w:eastAsia="Calibri" w:hAnsi="Calibri" w:cs="Calibri"/>
      <w:lang w:eastAsia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rPr>
      <w:color w:val="0563C1"/>
      <w:u w:val="single"/>
    </w:rPr>
  </w:style>
  <w:style w:type="character" w:customStyle="1" w:styleId="NichtaufgelsteErwhnung1">
    <w:name w:val="Nicht aufgelöste Erwähnung1"/>
    <w:rPr>
      <w:color w:val="605E5C"/>
      <w:shd w:val="clear" w:color="auto" w:fill="E1DFDD"/>
    </w:rPr>
  </w:style>
  <w:style w:type="character" w:customStyle="1" w:styleId="BesuchterLink1">
    <w:name w:val="BesuchterLink1"/>
    <w:rPr>
      <w:color w:val="954F72"/>
      <w:u w:val="single"/>
    </w:rPr>
  </w:style>
  <w:style w:type="character" w:customStyle="1" w:styleId="KopfzeileZchn">
    <w:name w:val="Kopfzeile Zchn"/>
    <w:rPr>
      <w:rFonts w:ascii="Calibri Light" w:hAnsi="Calibri Light" w:cs="Calibri Light"/>
      <w:sz w:val="24"/>
      <w:szCs w:val="24"/>
      <w:lang w:eastAsia="zh-CN"/>
    </w:rPr>
  </w:style>
  <w:style w:type="character" w:customStyle="1" w:styleId="ListLabel1">
    <w:name w:val="ListLabel 1"/>
    <w:rPr>
      <w:color w:val="14528C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  <w:bCs w:val="0"/>
      <w:sz w:val="24"/>
      <w:szCs w:val="24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SimSun" w:cs="Calibri Light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pPr>
      <w:keepLine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pPr>
      <w:keepLines/>
      <w:spacing w:before="360" w:after="360" w:line="240" w:lineRule="exact"/>
      <w:contextualSpacing/>
    </w:pPr>
    <w:rPr>
      <w:rFonts w:cs="Lato-Regular"/>
      <w:sz w:val="20"/>
      <w:szCs w:val="14"/>
    </w:rPr>
  </w:style>
  <w:style w:type="paragraph" w:customStyle="1" w:styleId="-Haupttext">
    <w:name w:val="- Haupttext"/>
    <w:basedOn w:val="Standard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rPr>
      <w:sz w:val="20"/>
      <w:szCs w:val="20"/>
    </w:rPr>
  </w:style>
  <w:style w:type="paragraph" w:customStyle="1" w:styleId="-Abstract">
    <w:name w:val="- Abstract"/>
    <w:basedOn w:val="-Haupttext"/>
    <w:pPr>
      <w:spacing w:after="360"/>
    </w:pPr>
    <w:rPr>
      <w:b/>
    </w:rPr>
  </w:style>
  <w:style w:type="paragraph" w:customStyle="1" w:styleId="-Seitenzahl">
    <w:name w:val="- Seitenzahl"/>
    <w:basedOn w:val="Standard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paragraph" w:customStyle="1" w:styleId="-Zitat">
    <w:name w:val="- Zitat"/>
    <w:basedOn w:val="-Haupttext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pPr>
      <w:keepNext/>
      <w:keepLines/>
      <w:tabs>
        <w:tab w:val="center" w:pos="1996"/>
      </w:tabs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pPr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pPr>
      <w:spacing w:before="120" w:after="360" w:line="240" w:lineRule="exact"/>
    </w:pPr>
    <w:rPr>
      <w:sz w:val="20"/>
    </w:rPr>
  </w:style>
  <w:style w:type="paragraph" w:customStyle="1" w:styleId="-TabelleTextinTabelle">
    <w:name w:val="- Tabelle Text in Tabelle"/>
    <w:basedOn w:val="Standard"/>
    <w:pPr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pPr>
      <w:spacing w:after="80" w:line="320" w:lineRule="exact"/>
      <w:ind w:left="709" w:hanging="425"/>
    </w:pPr>
  </w:style>
  <w:style w:type="paragraph" w:customStyle="1" w:styleId="-berschrift2Unterberschriftnachberschrift1">
    <w:name w:val="- Überschrift2 (Unterüberschrift) nach Überschrift1"/>
    <w:basedOn w:val="Standard"/>
    <w:pPr>
      <w:keepNext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Unterberschriftnachberschrift1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pPr>
      <w:keepNext/>
      <w:keepLine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pPr>
      <w:spacing w:after="240"/>
    </w:pPr>
  </w:style>
  <w:style w:type="paragraph" w:customStyle="1" w:styleId="-berschrift2frKapitelberschriftinPlaylists">
    <w:name w:val="- Überschrift2 für Kapitelüberschrift in Playlists"/>
    <w:basedOn w:val="-berschrift2Unterberschriftnachberschrift1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pPr>
      <w:keepNext/>
      <w:keepLines/>
      <w:spacing w:before="600" w:after="240" w:line="320" w:lineRule="exact"/>
    </w:pPr>
    <w:rPr>
      <w:b/>
      <w:bCs/>
      <w:szCs w:val="26"/>
    </w:rPr>
  </w:style>
  <w:style w:type="paragraph" w:customStyle="1" w:styleId="Kommentartext1">
    <w:name w:val="Kommentartext1"/>
    <w:basedOn w:val="Standard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-LIstemitZahlenundSchreiblinien">
    <w:name w:val="- LIste mit Zahlen und Schreiblinien"/>
    <w:basedOn w:val="-Haupttext"/>
    <w:pPr>
      <w:tabs>
        <w:tab w:val="left" w:pos="284"/>
        <w:tab w:val="right" w:leader="underscore" w:pos="7938"/>
      </w:tabs>
      <w:spacing w:after="240"/>
      <w:ind w:left="284" w:hanging="284"/>
    </w:pPr>
  </w:style>
  <w:style w:type="paragraph" w:customStyle="1" w:styleId="Rahmeninhalt">
    <w:name w:val="Rahmeninhalt"/>
    <w:basedOn w:val="Standard"/>
  </w:style>
  <w:style w:type="character" w:styleId="BesuchterLink">
    <w:name w:val="FollowedHyperlink"/>
    <w:basedOn w:val="Absatz-Standardschriftart"/>
    <w:uiPriority w:val="99"/>
    <w:semiHidden/>
    <w:unhideWhenUsed/>
    <w:rsid w:val="00EE0FB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carbonfootprint.e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ba.co2-rechner.de/de_DE/foo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cp:lastModifiedBy>Brigitte Zeitlmann</cp:lastModifiedBy>
  <cp:revision>6</cp:revision>
  <cp:lastPrinted>2023-01-10T12:21:00Z</cp:lastPrinted>
  <dcterms:created xsi:type="dcterms:W3CDTF">2023-01-10T12:22:00Z</dcterms:created>
  <dcterms:modified xsi:type="dcterms:W3CDTF">2023-01-13T11:16:00Z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0x0101006E235559ECA26B488F199DE1D61CA6C0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